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wordWrap w:val="0"/>
        <w:spacing w:before="0" w:beforeAutospacing="0" w:after="0" w:afterAutospacing="0" w:line="360" w:lineRule="atLeast"/>
        <w:ind w:left="0" w:right="0" w:firstLine="561"/>
        <w:jc w:val="center"/>
        <w:textAlignment w:val="center"/>
        <w:rPr>
          <w:rStyle w:val="5"/>
          <w:rFonts w:hint="eastAsia" w:ascii="宋体" w:hAnsi="宋体" w:eastAsia="宋体" w:cs="宋体"/>
          <w:color w:val="000000"/>
          <w:sz w:val="28"/>
          <w:szCs w:val="28"/>
          <w:shd w:val="clear" w:fill="FFFFFF"/>
        </w:rPr>
      </w:pPr>
      <w:r>
        <w:rPr>
          <w:rStyle w:val="5"/>
          <w:rFonts w:hint="eastAsia" w:ascii="宋体" w:hAnsi="宋体" w:eastAsia="宋体" w:cs="宋体"/>
          <w:color w:val="000000"/>
          <w:sz w:val="28"/>
          <w:szCs w:val="28"/>
          <w:shd w:val="clear" w:fill="FFFFFF"/>
        </w:rPr>
        <w:t>西昌学院</w:t>
      </w:r>
      <w:r>
        <w:rPr>
          <w:rStyle w:val="5"/>
          <w:rFonts w:hint="eastAsia" w:ascii="宋体" w:hAnsi="宋体" w:eastAsia="宋体" w:cs="宋体"/>
          <w:color w:val="000000"/>
          <w:sz w:val="28"/>
          <w:szCs w:val="28"/>
          <w:shd w:val="clear" w:fill="FFFFFF"/>
          <w:lang w:val="en-US" w:eastAsia="zh-CN"/>
        </w:rPr>
        <w:t>关于2025年四川省科技计划-科技创新创业人才专项</w:t>
      </w:r>
      <w:r>
        <w:rPr>
          <w:rStyle w:val="5"/>
          <w:rFonts w:hint="eastAsia" w:ascii="宋体" w:hAnsi="宋体" w:eastAsia="宋体" w:cs="宋体"/>
          <w:color w:val="000000"/>
          <w:sz w:val="28"/>
          <w:szCs w:val="28"/>
          <w:shd w:val="clear" w:fill="FFFFFF"/>
        </w:rPr>
        <w:t>项目申报</w:t>
      </w:r>
      <w:r>
        <w:rPr>
          <w:rStyle w:val="5"/>
          <w:rFonts w:hint="eastAsia" w:ascii="宋体" w:hAnsi="宋体" w:eastAsia="宋体" w:cs="宋体"/>
          <w:color w:val="000000"/>
          <w:sz w:val="28"/>
          <w:szCs w:val="28"/>
          <w:shd w:val="clear" w:fill="FFFFFF"/>
          <w:lang w:val="en-US" w:eastAsia="zh-CN"/>
        </w:rPr>
        <w:t>的</w:t>
      </w:r>
      <w:r>
        <w:rPr>
          <w:rStyle w:val="5"/>
          <w:rFonts w:hint="eastAsia" w:ascii="宋体" w:hAnsi="宋体" w:eastAsia="宋体" w:cs="宋体"/>
          <w:color w:val="000000"/>
          <w:sz w:val="28"/>
          <w:szCs w:val="28"/>
          <w:shd w:val="clear" w:fill="FFFFFF"/>
        </w:rPr>
        <w:t>通知</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right="0"/>
        <w:textAlignment w:val="center"/>
        <w:rPr>
          <w:rFonts w:hint="eastAsia" w:asciiTheme="minorEastAsia" w:hAnsiTheme="minorEastAsia" w:eastAsiaTheme="minorEastAsia" w:cstheme="minorEastAsia"/>
          <w:color w:val="000000"/>
          <w:sz w:val="24"/>
          <w:szCs w:val="24"/>
          <w:shd w:val="clear" w:fill="FFFFFF"/>
        </w:rPr>
      </w:pPr>
      <w:r>
        <w:rPr>
          <w:rFonts w:hint="eastAsia" w:asciiTheme="minorEastAsia" w:hAnsiTheme="minorEastAsia" w:eastAsiaTheme="minorEastAsia" w:cstheme="minorEastAsia"/>
          <w:color w:val="000000"/>
          <w:sz w:val="24"/>
          <w:szCs w:val="24"/>
          <w:shd w:val="clear" w:fill="FFFFFF"/>
        </w:rPr>
        <w:t>各二级单位：</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shd w:val="clear" w:fill="FFFFFF"/>
        </w:rPr>
        <w:t>根据《四川省科学技术厅关于组织开展2025年四川省科技创新创业人才专项申报推荐工作的通知》要求，现将我校关于做好2025年</w:t>
      </w:r>
      <w:r>
        <w:rPr>
          <w:rFonts w:hint="eastAsia" w:asciiTheme="minorEastAsia" w:hAnsiTheme="minorEastAsia" w:eastAsiaTheme="minorEastAsia" w:cstheme="minorEastAsia"/>
          <w:color w:val="000000"/>
          <w:sz w:val="24"/>
          <w:szCs w:val="24"/>
          <w:shd w:val="clear" w:fill="FFFFFF"/>
          <w:lang w:val="en-US" w:eastAsia="zh-CN"/>
        </w:rPr>
        <w:t>科技创新创业人才专项</w:t>
      </w:r>
      <w:r>
        <w:rPr>
          <w:rFonts w:hint="eastAsia" w:asciiTheme="minorEastAsia" w:hAnsiTheme="minorEastAsia" w:eastAsiaTheme="minorEastAsia" w:cstheme="minorEastAsia"/>
          <w:color w:val="000000"/>
          <w:sz w:val="24"/>
          <w:szCs w:val="24"/>
          <w:shd w:val="clear" w:fill="FFFFFF"/>
        </w:rPr>
        <w:t>项目申报工作有关事项通知如下：</w:t>
      </w:r>
    </w:p>
    <w:p>
      <w:pPr>
        <w:pStyle w:val="2"/>
        <w:keepNext w:val="0"/>
        <w:keepLines w:val="0"/>
        <w:pageBreakBefore w:val="0"/>
        <w:widowControl/>
        <w:numPr>
          <w:ilvl w:val="0"/>
          <w:numId w:val="1"/>
        </w:numPr>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color w:val="000000"/>
          <w:sz w:val="24"/>
          <w:szCs w:val="24"/>
          <w:shd w:val="clear" w:fill="FFFFFF"/>
        </w:rPr>
      </w:pPr>
      <w:r>
        <w:rPr>
          <w:rFonts w:hint="eastAsia" w:asciiTheme="minorEastAsia" w:hAnsiTheme="minorEastAsia" w:eastAsiaTheme="minorEastAsia" w:cstheme="minorEastAsia"/>
          <w:color w:val="000000"/>
          <w:sz w:val="24"/>
          <w:szCs w:val="24"/>
          <w:shd w:val="clear" w:fill="FFFFFF"/>
        </w:rPr>
        <w:t>我校申报截止时间为</w:t>
      </w:r>
      <w:r>
        <w:rPr>
          <w:rFonts w:hint="eastAsia" w:asciiTheme="minorEastAsia" w:hAnsiTheme="minorEastAsia" w:eastAsiaTheme="minorEastAsia" w:cstheme="minorEastAsia"/>
          <w:color w:val="000000"/>
          <w:sz w:val="24"/>
          <w:szCs w:val="24"/>
          <w:shd w:val="clear" w:fill="FFFFFF"/>
          <w:lang w:eastAsia="zh-CN"/>
        </w:rPr>
        <w:t>：</w:t>
      </w:r>
      <w:r>
        <w:rPr>
          <w:rFonts w:hint="eastAsia" w:asciiTheme="minorEastAsia" w:hAnsiTheme="minorEastAsia" w:eastAsiaTheme="minorEastAsia" w:cstheme="minorEastAsia"/>
          <w:b/>
          <w:bCs/>
          <w:color w:val="000000"/>
          <w:sz w:val="24"/>
          <w:szCs w:val="24"/>
          <w:shd w:val="clear" w:fill="FFFFFF"/>
          <w:lang w:val="en-US" w:eastAsia="zh-CN"/>
        </w:rPr>
        <w:t>2025年8月18日11:00</w:t>
      </w:r>
      <w:r>
        <w:rPr>
          <w:rFonts w:hint="eastAsia" w:asciiTheme="minorEastAsia" w:hAnsiTheme="minorEastAsia" w:eastAsiaTheme="minorEastAsia" w:cstheme="minorEastAsia"/>
          <w:color w:val="000000"/>
          <w:sz w:val="24"/>
          <w:szCs w:val="24"/>
          <w:shd w:val="clear" w:fill="FFFFFF"/>
        </w:rPr>
        <w:t>。</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shd w:val="clear" w:fill="FFFFFF"/>
        </w:rPr>
        <w:t>二、申报流程：</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shd w:val="clear" w:fill="FFFFFF"/>
        </w:rPr>
        <w:t>1.务必认真阅读申报指南，按照四川省科技厅的申报通知和申报指南在四川省科技厅管理系统（http://202.61.89.120/）进行申报，没有账号的申报人根据提示进行账号注册，注册后请联系科技处项目科张文锋18108216877进行网上审核。</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rPr>
        <w:t>2.请各申报老师务必在截止时间以前在科技厅项目管理系统上传电子版</w:t>
      </w:r>
      <w:r>
        <w:rPr>
          <w:rFonts w:hint="eastAsia" w:asciiTheme="minorEastAsia" w:hAnsiTheme="minorEastAsia" w:eastAsiaTheme="minorEastAsia" w:cstheme="minorEastAsia"/>
          <w:color w:val="000000"/>
          <w:sz w:val="24"/>
          <w:szCs w:val="24"/>
          <w:shd w:val="clear" w:fill="FFFFFF"/>
          <w:lang w:eastAsia="zh-CN"/>
        </w:rPr>
        <w:t>，</w:t>
      </w:r>
      <w:r>
        <w:rPr>
          <w:rFonts w:hint="eastAsia" w:asciiTheme="minorEastAsia" w:hAnsiTheme="minorEastAsia" w:eastAsiaTheme="minorEastAsia" w:cstheme="minorEastAsia"/>
          <w:color w:val="000000"/>
          <w:sz w:val="24"/>
          <w:szCs w:val="24"/>
          <w:shd w:val="clear" w:fill="FFFFFF"/>
        </w:rPr>
        <w:t>项目申报时</w:t>
      </w:r>
      <w:r>
        <w:rPr>
          <w:rFonts w:hint="eastAsia" w:asciiTheme="minorEastAsia" w:hAnsiTheme="minorEastAsia" w:eastAsiaTheme="minorEastAsia" w:cstheme="minorEastAsia"/>
          <w:color w:val="000000"/>
          <w:sz w:val="24"/>
          <w:szCs w:val="24"/>
          <w:shd w:val="clear" w:fill="FFFFFF"/>
          <w:lang w:val="en-US" w:eastAsia="zh-CN"/>
        </w:rPr>
        <w:t>所有签字盖章页（含联合申报协议）须签字盖章后扫描上传。请各申报老师于</w:t>
      </w:r>
      <w:r>
        <w:rPr>
          <w:rFonts w:hint="eastAsia" w:asciiTheme="minorEastAsia" w:hAnsiTheme="minorEastAsia" w:eastAsiaTheme="minorEastAsia" w:cstheme="minorEastAsia"/>
          <w:b/>
          <w:bCs/>
          <w:color w:val="000000"/>
          <w:sz w:val="24"/>
          <w:szCs w:val="24"/>
          <w:shd w:val="clear" w:fill="FFFFFF"/>
          <w:lang w:val="en-US" w:eastAsia="zh-CN"/>
        </w:rPr>
        <w:t>2025年8月15日上午9：00-11:00间将申报书1份（联合申报项目同时提交合作方已签章的联合申报协议〔份数自定，内容自拟〕）报送至科技处421办公室</w:t>
      </w:r>
      <w:r>
        <w:rPr>
          <w:rFonts w:hint="eastAsia" w:asciiTheme="minorEastAsia" w:hAnsiTheme="minorEastAsia" w:eastAsiaTheme="minorEastAsia" w:cstheme="minorEastAsia"/>
          <w:color w:val="000000"/>
          <w:sz w:val="24"/>
          <w:szCs w:val="24"/>
          <w:shd w:val="clear" w:fill="FFFFFF"/>
          <w:lang w:val="en-US" w:eastAsia="zh-CN"/>
        </w:rPr>
        <w:t>，科技处集中办理后取回。</w:t>
      </w:r>
      <w:bookmarkStart w:id="0" w:name="_GoBack"/>
      <w:bookmarkEnd w:id="0"/>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lang w:val="en-US" w:eastAsia="zh-CN"/>
        </w:rPr>
        <w:t>3.请各申报老师同时将申报信息登记至学校科研管理系统“</w:t>
      </w:r>
      <w:r>
        <w:rPr>
          <w:rFonts w:hint="eastAsia" w:asciiTheme="minorEastAsia" w:hAnsiTheme="minorEastAsia" w:eastAsiaTheme="minorEastAsia" w:cstheme="minorEastAsia"/>
          <w:b/>
          <w:bCs/>
          <w:color w:val="000000"/>
          <w:sz w:val="24"/>
          <w:szCs w:val="24"/>
          <w:shd w:val="clear" w:fill="FFFFFF"/>
          <w:lang w:val="en-US" w:eastAsia="zh-CN"/>
        </w:rPr>
        <w:t>2025年四川省科技计划人才类项目/中央引导地方发展项目</w:t>
      </w:r>
      <w:r>
        <w:rPr>
          <w:rFonts w:hint="eastAsia" w:asciiTheme="minorEastAsia" w:hAnsiTheme="minorEastAsia" w:eastAsiaTheme="minorEastAsia" w:cstheme="minorEastAsia"/>
          <w:color w:val="000000"/>
          <w:sz w:val="24"/>
          <w:szCs w:val="24"/>
          <w:shd w:val="clear" w:fill="FFFFFF"/>
          <w:lang w:val="en-US" w:eastAsia="zh-CN"/>
        </w:rPr>
        <w:t>”申报计划中，“项目类别/项目来源”填写“</w:t>
      </w:r>
      <w:r>
        <w:rPr>
          <w:rFonts w:hint="eastAsia" w:asciiTheme="minorEastAsia" w:hAnsiTheme="minorEastAsia" w:eastAsiaTheme="minorEastAsia" w:cstheme="minorEastAsia"/>
          <w:b/>
          <w:bCs/>
          <w:color w:val="000000"/>
          <w:sz w:val="24"/>
          <w:szCs w:val="24"/>
          <w:shd w:val="clear" w:fill="FFFFFF"/>
          <w:lang w:val="en-US" w:eastAsia="zh-CN"/>
        </w:rPr>
        <w:t>四川省科技厅</w:t>
      </w:r>
      <w:r>
        <w:rPr>
          <w:rFonts w:hint="eastAsia" w:asciiTheme="minorEastAsia" w:hAnsiTheme="minorEastAsia" w:eastAsiaTheme="minorEastAsia" w:cstheme="minorEastAsia"/>
          <w:color w:val="000000"/>
          <w:sz w:val="24"/>
          <w:szCs w:val="24"/>
          <w:shd w:val="clear" w:fill="FFFFFF"/>
          <w:lang w:val="en-US" w:eastAsia="zh-CN"/>
        </w:rPr>
        <w:t>”。</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lang w:val="en-US" w:eastAsia="zh-CN"/>
        </w:rPr>
        <w:t>三、</w:t>
      </w:r>
      <w:r>
        <w:rPr>
          <w:rFonts w:hint="eastAsia" w:asciiTheme="minorEastAsia" w:hAnsiTheme="minorEastAsia" w:eastAsiaTheme="minorEastAsia" w:cstheme="minorEastAsia"/>
          <w:b/>
          <w:bCs/>
          <w:color w:val="000000"/>
          <w:sz w:val="24"/>
          <w:szCs w:val="24"/>
          <w:shd w:val="clear" w:fill="FFFFFF"/>
          <w:lang w:val="en-US" w:eastAsia="zh-CN"/>
        </w:rPr>
        <w:t>我校仅能推荐科技创新人类项目，且限推荐1项，科技处择优推荐</w:t>
      </w:r>
      <w:r>
        <w:rPr>
          <w:rFonts w:hint="eastAsia" w:asciiTheme="minorEastAsia" w:hAnsiTheme="minorEastAsia" w:eastAsiaTheme="minorEastAsia" w:cstheme="minorEastAsia"/>
          <w:color w:val="000000"/>
          <w:sz w:val="24"/>
          <w:szCs w:val="24"/>
          <w:shd w:val="clear" w:fill="FFFFFF"/>
          <w:lang w:val="en-US" w:eastAsia="zh-CN"/>
        </w:rPr>
        <w:t>。</w:t>
      </w:r>
    </w:p>
    <w:p>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400" w:lineRule="exact"/>
        <w:ind w:right="0" w:rightChars="0" w:firstLine="480" w:firstLineChars="20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lang w:val="en-US" w:eastAsia="zh-CN"/>
        </w:rPr>
        <w:t>四、请各二级学院科研秘书务必转发到全体教师（合双肩挑人员），凡因二</w:t>
      </w:r>
    </w:p>
    <w:p>
      <w:pPr>
        <w:pStyle w:val="2"/>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400" w:lineRule="exact"/>
        <w:ind w:right="0" w:rightChars="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lang w:val="en-US" w:eastAsia="zh-CN"/>
        </w:rPr>
        <w:t>级学院转发不到位导致教师漏报的，由该二级学院有关人员承担相应责任。</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textAlignment w:val="center"/>
        <w:rPr>
          <w:rFonts w:hint="eastAsia" w:asciiTheme="minorEastAsia" w:hAnsiTheme="minorEastAsia" w:eastAsiaTheme="minorEastAsia" w:cstheme="minorEastAsia"/>
          <w:color w:val="000000"/>
          <w:sz w:val="24"/>
          <w:szCs w:val="24"/>
          <w:shd w:val="clear" w:fill="FFFFFF"/>
          <w:lang w:val="en-US" w:eastAsia="zh-CN"/>
        </w:rPr>
      </w:pPr>
      <w:r>
        <w:rPr>
          <w:rFonts w:hint="eastAsia" w:asciiTheme="minorEastAsia" w:hAnsiTheme="minorEastAsia" w:eastAsiaTheme="minorEastAsia" w:cstheme="minorEastAsia"/>
          <w:color w:val="000000"/>
          <w:sz w:val="24"/>
          <w:szCs w:val="24"/>
          <w:shd w:val="clear" w:fill="FFFFFF"/>
          <w:lang w:val="en-US" w:eastAsia="zh-CN"/>
        </w:rPr>
        <w:t>五、未尽事宜，详见科技厅公告。如有疑问，请咨询科技处张文锋18108216877或科技厅相关工作人员。</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jc w:val="right"/>
        <w:textAlignment w:val="center"/>
        <w:rPr>
          <w:rFonts w:hint="eastAsia" w:asciiTheme="minorEastAsia" w:hAnsiTheme="minorEastAsia" w:eastAsiaTheme="minorEastAsia" w:cstheme="minorEastAsia"/>
          <w:sz w:val="24"/>
          <w:szCs w:val="24"/>
          <w:shd w:val="clear" w:fill="FFFFFF"/>
        </w:rPr>
      </w:pP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shd w:val="clear" w:fill="FFFFFF"/>
        </w:rPr>
        <w:t> </w:t>
      </w:r>
      <w:r>
        <w:rPr>
          <w:rFonts w:hint="eastAsia" w:asciiTheme="minorEastAsia" w:hAnsiTheme="minorEastAsia" w:eastAsiaTheme="minorEastAsia" w:cstheme="minorEastAsia"/>
          <w:color w:val="000000"/>
          <w:sz w:val="24"/>
          <w:szCs w:val="24"/>
          <w:shd w:val="clear" w:fill="FFFFFF"/>
        </w:rPr>
        <w:t>科技处</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400" w:lineRule="exact"/>
        <w:ind w:left="0" w:right="0" w:firstLine="48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shd w:val="clear" w:fill="FFFFFF"/>
        </w:rPr>
        <w:t>202</w:t>
      </w:r>
      <w:r>
        <w:rPr>
          <w:rFonts w:hint="eastAsia" w:asciiTheme="minorEastAsia" w:hAnsiTheme="minorEastAsia" w:eastAsiaTheme="minorEastAsia" w:cstheme="minorEastAsia"/>
          <w:color w:val="000000"/>
          <w:sz w:val="24"/>
          <w:szCs w:val="24"/>
          <w:shd w:val="clear" w:fill="FFFFFF"/>
          <w:lang w:val="en-US" w:eastAsia="zh-CN"/>
        </w:rPr>
        <w:t>5</w:t>
      </w:r>
      <w:r>
        <w:rPr>
          <w:rFonts w:hint="eastAsia" w:asciiTheme="minorEastAsia" w:hAnsiTheme="minorEastAsia" w:eastAsiaTheme="minorEastAsia" w:cstheme="minorEastAsia"/>
          <w:color w:val="000000"/>
          <w:sz w:val="24"/>
          <w:szCs w:val="24"/>
          <w:shd w:val="clear" w:fill="FFFFFF"/>
        </w:rPr>
        <w:t>年</w:t>
      </w:r>
      <w:r>
        <w:rPr>
          <w:rFonts w:hint="eastAsia" w:asciiTheme="minorEastAsia" w:hAnsiTheme="minorEastAsia" w:eastAsiaTheme="minorEastAsia" w:cstheme="minorEastAsia"/>
          <w:color w:val="000000"/>
          <w:sz w:val="24"/>
          <w:szCs w:val="24"/>
          <w:shd w:val="clear" w:fill="FFFFFF"/>
          <w:lang w:val="en-US" w:eastAsia="zh-CN"/>
        </w:rPr>
        <w:t>8</w:t>
      </w:r>
      <w:r>
        <w:rPr>
          <w:rFonts w:hint="eastAsia" w:asciiTheme="minorEastAsia" w:hAnsiTheme="minorEastAsia" w:eastAsiaTheme="minorEastAsia" w:cstheme="minorEastAsia"/>
          <w:color w:val="000000"/>
          <w:sz w:val="24"/>
          <w:szCs w:val="24"/>
          <w:shd w:val="clear" w:fill="FFFFFF"/>
        </w:rPr>
        <w:t>月</w:t>
      </w:r>
      <w:r>
        <w:rPr>
          <w:rFonts w:hint="eastAsia" w:asciiTheme="minorEastAsia" w:hAnsiTheme="minorEastAsia" w:eastAsiaTheme="minorEastAsia" w:cstheme="minorEastAsia"/>
          <w:color w:val="000000"/>
          <w:sz w:val="24"/>
          <w:szCs w:val="24"/>
          <w:shd w:val="clear" w:fill="FFFFFF"/>
          <w:lang w:val="en-US" w:eastAsia="zh-CN"/>
        </w:rPr>
        <w:t>2</w:t>
      </w:r>
      <w:r>
        <w:rPr>
          <w:rFonts w:hint="eastAsia" w:asciiTheme="minorEastAsia" w:hAnsiTheme="minorEastAsia" w:eastAsiaTheme="minorEastAsia" w:cstheme="minorEastAsia"/>
          <w:color w:val="000000"/>
          <w:sz w:val="24"/>
          <w:szCs w:val="24"/>
          <w:shd w:val="clear"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DD8E87"/>
    <w:multiLevelType w:val="singleLevel"/>
    <w:tmpl w:val="B4DD8E8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mNjk0ZTdhN2ZmMGQzMTQyNjhkOWRmY2EyNGY0ZDIifQ=="/>
  </w:docVars>
  <w:rsids>
    <w:rsidRoot w:val="48DB71E6"/>
    <w:rsid w:val="03803376"/>
    <w:rsid w:val="05D14DDC"/>
    <w:rsid w:val="141C7834"/>
    <w:rsid w:val="193651E3"/>
    <w:rsid w:val="3DF53ED6"/>
    <w:rsid w:val="41E64BBD"/>
    <w:rsid w:val="48DB71E6"/>
    <w:rsid w:val="4E0C252A"/>
    <w:rsid w:val="5C6C0A4C"/>
    <w:rsid w:val="61EA0EEB"/>
    <w:rsid w:val="63E96B60"/>
    <w:rsid w:val="655A1258"/>
    <w:rsid w:val="69372AFE"/>
    <w:rsid w:val="6CCD6F48"/>
    <w:rsid w:val="6D20005A"/>
    <w:rsid w:val="6DCA604A"/>
    <w:rsid w:val="6E6E1775"/>
    <w:rsid w:val="7A9B0758"/>
    <w:rsid w:val="7FA36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rFonts w:ascii="微软雅黑" w:hAnsi="微软雅黑" w:eastAsia="微软雅黑" w:cs="微软雅黑"/>
      <w:kern w:val="0"/>
      <w:sz w:val="18"/>
      <w:szCs w:val="18"/>
      <w:lang w:val="en-US" w:eastAsia="zh-CN" w:bidi="ar"/>
    </w:rPr>
  </w:style>
  <w:style w:type="character" w:styleId="5">
    <w:name w:val="Strong"/>
    <w:basedOn w:val="4"/>
    <w:qFormat/>
    <w:uiPriority w:val="0"/>
    <w:rPr>
      <w:b/>
    </w:rPr>
  </w:style>
  <w:style w:type="character" w:styleId="6">
    <w:name w:val="FollowedHyperlink"/>
    <w:basedOn w:val="4"/>
    <w:qFormat/>
    <w:uiPriority w:val="0"/>
    <w:rPr>
      <w:rFonts w:hint="eastAsia" w:ascii="微软雅黑" w:hAnsi="微软雅黑" w:eastAsia="微软雅黑" w:cs="微软雅黑"/>
      <w:color w:val="296FBE"/>
      <w:sz w:val="24"/>
      <w:szCs w:val="24"/>
      <w:u w:val="none"/>
    </w:rPr>
  </w:style>
  <w:style w:type="character" w:styleId="7">
    <w:name w:val="Hyperlink"/>
    <w:basedOn w:val="4"/>
    <w:autoRedefine/>
    <w:qFormat/>
    <w:uiPriority w:val="0"/>
    <w:rPr>
      <w:rFonts w:hint="eastAsia" w:ascii="微软雅黑" w:hAnsi="微软雅黑" w:eastAsia="微软雅黑" w:cs="微软雅黑"/>
      <w:color w:val="296FBE"/>
      <w:sz w:val="24"/>
      <w:szCs w:val="24"/>
      <w:u w:val="none"/>
    </w:rPr>
  </w:style>
  <w:style w:type="character" w:customStyle="1" w:styleId="8">
    <w:name w:val="w32"/>
    <w:basedOn w:val="4"/>
    <w:autoRedefine/>
    <w:qFormat/>
    <w:uiPriority w:val="0"/>
  </w:style>
  <w:style w:type="character" w:customStyle="1" w:styleId="9">
    <w:name w:val="common_over_page_btn2"/>
    <w:basedOn w:val="4"/>
    <w:qFormat/>
    <w:uiPriority w:val="0"/>
  </w:style>
  <w:style w:type="character" w:customStyle="1" w:styleId="10">
    <w:name w:val="active8"/>
    <w:basedOn w:val="4"/>
    <w:qFormat/>
    <w:uiPriority w:val="0"/>
    <w:rPr>
      <w:color w:val="00FF00"/>
      <w:shd w:val="clear" w:fill="111111"/>
    </w:rPr>
  </w:style>
  <w:style w:type="character" w:customStyle="1" w:styleId="11">
    <w:name w:val="button2"/>
    <w:basedOn w:val="4"/>
    <w:qFormat/>
    <w:uiPriority w:val="0"/>
  </w:style>
  <w:style w:type="character" w:customStyle="1" w:styleId="12">
    <w:name w:val="drapbtn"/>
    <w:basedOn w:val="4"/>
    <w:qFormat/>
    <w:uiPriority w:val="0"/>
  </w:style>
  <w:style w:type="character" w:customStyle="1" w:styleId="13">
    <w:name w:val="ico16"/>
    <w:basedOn w:val="4"/>
    <w:qFormat/>
    <w:uiPriority w:val="0"/>
  </w:style>
  <w:style w:type="character" w:customStyle="1" w:styleId="14">
    <w:name w:val="ico161"/>
    <w:basedOn w:val="4"/>
    <w:autoRedefine/>
    <w:qFormat/>
    <w:uiPriority w:val="0"/>
  </w:style>
  <w:style w:type="character" w:customStyle="1" w:styleId="15">
    <w:name w:val="cdropleft"/>
    <w:basedOn w:val="4"/>
    <w:autoRedefine/>
    <w:qFormat/>
    <w:uiPriority w:val="0"/>
  </w:style>
  <w:style w:type="character" w:customStyle="1" w:styleId="16">
    <w:name w:val="pagechatarealistclose_box"/>
    <w:basedOn w:val="4"/>
    <w:autoRedefine/>
    <w:qFormat/>
    <w:uiPriority w:val="0"/>
  </w:style>
  <w:style w:type="character" w:customStyle="1" w:styleId="17">
    <w:name w:val="pagechatarealistclose_box1"/>
    <w:basedOn w:val="4"/>
    <w:autoRedefine/>
    <w:qFormat/>
    <w:uiPriority w:val="0"/>
  </w:style>
  <w:style w:type="character" w:customStyle="1" w:styleId="18">
    <w:name w:val="tmpztreemove_arrow"/>
    <w:basedOn w:val="4"/>
    <w:qFormat/>
    <w:uiPriority w:val="0"/>
  </w:style>
  <w:style w:type="character" w:customStyle="1" w:styleId="19">
    <w:name w:val="hilite6"/>
    <w:basedOn w:val="4"/>
    <w:qFormat/>
    <w:uiPriority w:val="0"/>
    <w:rPr>
      <w:color w:val="FFFFFF"/>
      <w:shd w:val="clear" w:fill="666677"/>
    </w:rPr>
  </w:style>
  <w:style w:type="character" w:customStyle="1" w:styleId="20">
    <w:name w:val="cy"/>
    <w:basedOn w:val="4"/>
    <w:qFormat/>
    <w:uiPriority w:val="0"/>
  </w:style>
  <w:style w:type="character" w:customStyle="1" w:styleId="21">
    <w:name w:val="cdropright"/>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702</Words>
  <Characters>782</Characters>
  <Lines>0</Lines>
  <Paragraphs>0</Paragraphs>
  <TotalTime>26</TotalTime>
  <ScaleCrop>false</ScaleCrop>
  <LinksUpToDate>false</LinksUpToDate>
  <CharactersWithSpaces>783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2021-07-18T12:51:00Z</dcterms:created>
  <dc:creator>寒秋</dc:creator>
  <cp:lastModifiedBy>Z&amp;W</cp:lastModifiedBy>
  <dcterms:modified xsi:type="dcterms:W3CDTF">2025-08-02T03:17:34Z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F6E25A8167984CFA9D06E05CA48859CE_13</vt:lpwstr>
  </property>
  <property fmtid="{D5CDD505-2E9C-101B-9397-08002B2CF9AE}" pid="4" name="KSOTemplateDocerSaveRecord">
    <vt:lpwstr>eyJoZGlkIjoiZjVmNjk0ZTdhN2ZmMGQzMTQyNjhkOWRmY2EyNGY0ZDIiLCJ1c2VySWQiOiIyNTY2MDE1MjgifQ==</vt:lpwstr>
  </property>
</Properties>
</file>