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B38017">
      <w:pPr>
        <w:jc w:val="center"/>
        <w:rPr>
          <w:rFonts w:hint="default"/>
          <w:sz w:val="36"/>
          <w:szCs w:val="36"/>
          <w:lang w:val="en-US"/>
        </w:rPr>
      </w:pPr>
      <w:bookmarkStart w:id="1" w:name="_GoBack"/>
      <w:bookmarkStart w:id="0" w:name="OLE_LINK1"/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马克思主义学院爱国主义教育影片学生观影（服务）项目采购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需求</w:t>
      </w:r>
      <w:bookmarkEnd w:id="0"/>
    </w:p>
    <w:bookmarkEnd w:id="1"/>
    <w:tbl>
      <w:tblPr>
        <w:tblStyle w:val="3"/>
        <w:tblW w:w="9902" w:type="dxa"/>
        <w:tblInd w:w="-5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810"/>
        <w:gridCol w:w="1388"/>
        <w:gridCol w:w="900"/>
        <w:gridCol w:w="900"/>
        <w:gridCol w:w="1359"/>
        <w:gridCol w:w="1200"/>
        <w:gridCol w:w="681"/>
        <w:gridCol w:w="1854"/>
      </w:tblGrid>
      <w:tr w14:paraId="1BFB1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810" w:type="dxa"/>
            <w:noWrap w:val="0"/>
            <w:vAlign w:val="center"/>
          </w:tcPr>
          <w:p w14:paraId="29D05CCE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编号</w:t>
            </w:r>
          </w:p>
        </w:tc>
        <w:tc>
          <w:tcPr>
            <w:tcW w:w="810" w:type="dxa"/>
            <w:noWrap/>
            <w:vAlign w:val="center"/>
          </w:tcPr>
          <w:p w14:paraId="2C7C29DC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388" w:type="dxa"/>
            <w:noWrap/>
            <w:vAlign w:val="center"/>
          </w:tcPr>
          <w:p w14:paraId="486B2A4C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技术参数</w:t>
            </w:r>
          </w:p>
        </w:tc>
        <w:tc>
          <w:tcPr>
            <w:tcW w:w="900" w:type="dxa"/>
            <w:noWrap w:val="0"/>
            <w:vAlign w:val="center"/>
          </w:tcPr>
          <w:p w14:paraId="5FFE8C4A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900" w:type="dxa"/>
            <w:noWrap/>
            <w:vAlign w:val="center"/>
          </w:tcPr>
          <w:p w14:paraId="67961693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数量</w:t>
            </w:r>
          </w:p>
        </w:tc>
        <w:tc>
          <w:tcPr>
            <w:tcW w:w="1359" w:type="dxa"/>
            <w:noWrap w:val="0"/>
            <w:vAlign w:val="center"/>
          </w:tcPr>
          <w:p w14:paraId="2ADBD1A9"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单价</w:t>
            </w:r>
          </w:p>
        </w:tc>
        <w:tc>
          <w:tcPr>
            <w:tcW w:w="1200" w:type="dxa"/>
            <w:noWrap w:val="0"/>
            <w:vAlign w:val="center"/>
          </w:tcPr>
          <w:p w14:paraId="34B55431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金额</w:t>
            </w:r>
          </w:p>
        </w:tc>
        <w:tc>
          <w:tcPr>
            <w:tcW w:w="681" w:type="dxa"/>
            <w:noWrap/>
            <w:vAlign w:val="center"/>
          </w:tcPr>
          <w:p w14:paraId="353C8390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参考图片</w:t>
            </w:r>
          </w:p>
        </w:tc>
        <w:tc>
          <w:tcPr>
            <w:tcW w:w="1854" w:type="dxa"/>
            <w:noWrap w:val="0"/>
            <w:vAlign w:val="center"/>
          </w:tcPr>
          <w:p w14:paraId="2843DCB4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备注</w:t>
            </w:r>
          </w:p>
        </w:tc>
      </w:tr>
      <w:tr w14:paraId="7B9B8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10" w:type="dxa"/>
            <w:noWrap w:val="0"/>
            <w:vAlign w:val="center"/>
          </w:tcPr>
          <w:p w14:paraId="0120108A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810" w:type="dxa"/>
            <w:noWrap w:val="0"/>
            <w:vAlign w:val="center"/>
          </w:tcPr>
          <w:p w14:paraId="79BE175D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  <w:t>马克思主义学院爱国主义教育影片学生观影（服务）项目</w:t>
            </w:r>
          </w:p>
        </w:tc>
        <w:tc>
          <w:tcPr>
            <w:tcW w:w="1388" w:type="dxa"/>
            <w:noWrap w:val="0"/>
            <w:vAlign w:val="center"/>
          </w:tcPr>
          <w:p w14:paraId="2597F93C">
            <w:pPr>
              <w:widowControl/>
              <w:rPr>
                <w:rFonts w:hint="eastAsia" w:hAnsi="宋体" w:cs="宋体"/>
                <w:color w:val="auto"/>
                <w:sz w:val="24"/>
              </w:rPr>
            </w:pPr>
            <w:r>
              <w:rPr>
                <w:rFonts w:hint="eastAsia" w:hAnsi="宋体" w:cs="宋体"/>
                <w:color w:val="auto"/>
                <w:sz w:val="24"/>
                <w:lang w:val="en-US" w:eastAsia="zh-CN"/>
              </w:rPr>
              <w:t>1.</w:t>
            </w:r>
            <w:r>
              <w:rPr>
                <w:rFonts w:hint="eastAsia" w:hAnsi="宋体" w:cs="宋体"/>
                <w:color w:val="auto"/>
                <w:sz w:val="24"/>
                <w:lang w:eastAsia="zh-CN"/>
              </w:rPr>
              <w:t>电影院</w:t>
            </w:r>
            <w:r>
              <w:rPr>
                <w:rFonts w:hint="eastAsia" w:hAnsi="宋体" w:cs="宋体"/>
                <w:color w:val="auto"/>
                <w:sz w:val="24"/>
              </w:rPr>
              <w:t>位于西昌市区；</w:t>
            </w:r>
          </w:p>
          <w:p w14:paraId="489355FD">
            <w:pPr>
              <w:widowControl/>
              <w:rPr>
                <w:rFonts w:hint="eastAsia" w:hAnsi="宋体" w:cs="宋体"/>
                <w:color w:val="auto"/>
                <w:sz w:val="24"/>
              </w:rPr>
            </w:pPr>
            <w:r>
              <w:rPr>
                <w:rFonts w:hint="eastAsia" w:hAnsi="宋体" w:cs="宋体"/>
                <w:color w:val="auto"/>
                <w:sz w:val="24"/>
              </w:rPr>
              <w:t>2.全年提供具有爱国主义教育意义影片包场观影服务；</w:t>
            </w:r>
          </w:p>
          <w:p w14:paraId="4ED52092">
            <w:pPr>
              <w:widowControl/>
              <w:rPr>
                <w:rFonts w:hint="eastAsia" w:ascii="宋体" w:eastAsia="宋体" w:cs="宋体"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hAnsi="宋体" w:cs="宋体"/>
                <w:color w:val="auto"/>
                <w:sz w:val="24"/>
              </w:rPr>
              <w:t>3.观影时间、观影人数</w:t>
            </w:r>
            <w:r>
              <w:rPr>
                <w:rFonts w:hint="eastAsia" w:hAnsi="宋体" w:cs="宋体"/>
                <w:color w:val="auto"/>
                <w:sz w:val="24"/>
                <w:lang w:eastAsia="zh-CN"/>
              </w:rPr>
              <w:t>、观影</w:t>
            </w:r>
            <w:r>
              <w:rPr>
                <w:rFonts w:hint="eastAsia" w:hAnsi="宋体" w:cs="宋体"/>
                <w:color w:val="auto"/>
                <w:sz w:val="24"/>
                <w:lang w:val="en-US" w:eastAsia="zh-CN"/>
              </w:rPr>
              <w:t>影片</w:t>
            </w:r>
            <w:r>
              <w:rPr>
                <w:rFonts w:hint="eastAsia" w:hAnsi="宋体" w:cs="宋体"/>
                <w:color w:val="auto"/>
                <w:sz w:val="24"/>
              </w:rPr>
              <w:t>以西昌学院马克思主义学院通知为准</w:t>
            </w:r>
            <w:r>
              <w:rPr>
                <w:rFonts w:hint="eastAsia" w:hAnsi="宋体" w:cs="宋体"/>
                <w:color w:val="auto"/>
                <w:sz w:val="24"/>
                <w:lang w:eastAsia="zh-CN"/>
              </w:rPr>
              <w:t>。</w:t>
            </w:r>
          </w:p>
          <w:p w14:paraId="12BC963D"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 w14:paraId="4B514150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  <w:t>批</w:t>
            </w:r>
          </w:p>
        </w:tc>
        <w:tc>
          <w:tcPr>
            <w:tcW w:w="900" w:type="dxa"/>
            <w:noWrap/>
            <w:vAlign w:val="center"/>
          </w:tcPr>
          <w:p w14:paraId="7BDEFDF8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59" w:type="dxa"/>
            <w:noWrap w:val="0"/>
            <w:vAlign w:val="center"/>
          </w:tcPr>
          <w:p w14:paraId="46EEE367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  <w:t>≤30元</w:t>
            </w:r>
          </w:p>
        </w:tc>
        <w:tc>
          <w:tcPr>
            <w:tcW w:w="1200" w:type="dxa"/>
            <w:noWrap w:val="0"/>
            <w:vAlign w:val="center"/>
          </w:tcPr>
          <w:p w14:paraId="00B1B4E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98000元</w:t>
            </w:r>
          </w:p>
        </w:tc>
        <w:tc>
          <w:tcPr>
            <w:tcW w:w="681" w:type="dxa"/>
            <w:noWrap/>
            <w:vAlign w:val="center"/>
          </w:tcPr>
          <w:p w14:paraId="5D0954B5"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54" w:type="dxa"/>
            <w:noWrap w:val="0"/>
            <w:vAlign w:val="center"/>
          </w:tcPr>
          <w:p w14:paraId="3FB1BDF4">
            <w:pPr>
              <w:pStyle w:val="2"/>
              <w:spacing w:after="0"/>
              <w:jc w:val="both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szCs w:val="24"/>
              </w:rPr>
              <w:t>分批次按每次实际观影人数结算付款，最终总价不超过98000元。</w:t>
            </w:r>
          </w:p>
        </w:tc>
      </w:tr>
    </w:tbl>
    <w:p w14:paraId="3317843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0YzI2ZWExODA5MDhjMGQwYzAzY2VmZTAyNzk0OTgifQ=="/>
  </w:docVars>
  <w:rsids>
    <w:rsidRoot w:val="67FF0151"/>
    <w:rsid w:val="04B55530"/>
    <w:rsid w:val="106C3E62"/>
    <w:rsid w:val="2BAC06A7"/>
    <w:rsid w:val="3BAF782B"/>
    <w:rsid w:val="4DCB1FE6"/>
    <w:rsid w:val="5F225BE3"/>
    <w:rsid w:val="67FF0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  <w:rPr>
      <w:rFonts w:ascii="Calibri" w:hAnsi="Calibri"/>
      <w:szCs w:val="22"/>
    </w:rPr>
  </w:style>
  <w:style w:type="character" w:styleId="5">
    <w:name w:val="Emphasis"/>
    <w:basedOn w:val="4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178</Words>
  <Characters>193</Characters>
  <Lines>0</Lines>
  <Paragraphs>0</Paragraphs>
  <TotalTime>1</TotalTime>
  <ScaleCrop>false</ScaleCrop>
  <LinksUpToDate>false</LinksUpToDate>
  <CharactersWithSpaces>193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2023-06-07T01:57:00Z</dcterms:created>
  <dc:creator>＊</dc:creator>
  <cp:lastModifiedBy> </cp:lastModifiedBy>
  <dcterms:modified xsi:type="dcterms:W3CDTF">2025-09-18T10:07:47Z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091B7D93D79748AE8949D6EF877552E3_13</vt:lpwstr>
  </property>
</Properties>
</file>